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3081"/>
        <w:gridCol w:w="2832"/>
      </w:tblGrid>
      <w:tr w:rsidR="009C08DA" w14:paraId="5A45269D" w14:textId="77777777" w:rsidTr="00EE1E01">
        <w:trPr>
          <w:trHeight w:val="1545"/>
        </w:trPr>
        <w:tc>
          <w:tcPr>
            <w:tcW w:w="1528" w:type="pct"/>
          </w:tcPr>
          <w:p w14:paraId="3189E3E0" w14:textId="42A50A0F" w:rsidR="009C08DA" w:rsidRDefault="009C08DA" w:rsidP="00C92072">
            <w:pPr>
              <w:ind w:right="23"/>
            </w:pPr>
            <w:r>
              <w:rPr>
                <w:lang w:val="ro-RO" w:eastAsia="ro-RO"/>
              </w:rPr>
              <w:drawing>
                <wp:inline distT="0" distB="0" distL="0" distR="0" wp14:anchorId="71FA7C92" wp14:editId="30944197">
                  <wp:extent cx="1838325" cy="933450"/>
                  <wp:effectExtent l="0" t="0" r="9525" b="0"/>
                  <wp:docPr id="1" name="Picture 1" descr="TT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T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pct"/>
          </w:tcPr>
          <w:p w14:paraId="11F7E584" w14:textId="77777777" w:rsidR="009C08DA" w:rsidRPr="00E250F5" w:rsidRDefault="009C08DA" w:rsidP="00C92072">
            <w:pPr>
              <w:ind w:right="23"/>
              <w:jc w:val="center"/>
              <w:rPr>
                <w:b/>
              </w:rPr>
            </w:pPr>
          </w:p>
          <w:p w14:paraId="0C1B9102" w14:textId="77777777" w:rsidR="009C08DA" w:rsidRDefault="009C08DA" w:rsidP="00C92072">
            <w:pPr>
              <w:ind w:right="23"/>
              <w:jc w:val="center"/>
              <w:rPr>
                <w:b/>
              </w:rPr>
            </w:pPr>
          </w:p>
          <w:p w14:paraId="419AF83F" w14:textId="33000E80" w:rsidR="009C08DA" w:rsidRPr="003420E5" w:rsidRDefault="00EE1E01" w:rsidP="00C92072">
            <w:pPr>
              <w:ind w:right="23"/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</w:rPr>
              <w:t>AnunȚ</w:t>
            </w:r>
            <w:r w:rsidR="009C08DA" w:rsidRPr="003420E5">
              <w:rPr>
                <w:b/>
                <w:caps/>
                <w:sz w:val="28"/>
              </w:rPr>
              <w:t xml:space="preserve"> angajare</w:t>
            </w:r>
          </w:p>
        </w:tc>
        <w:tc>
          <w:tcPr>
            <w:tcW w:w="1667" w:type="pct"/>
          </w:tcPr>
          <w:p w14:paraId="4EAE8233" w14:textId="77777777" w:rsidR="00EE1E01" w:rsidRDefault="00EE1E01" w:rsidP="00C92072">
            <w:pPr>
              <w:ind w:right="23"/>
              <w:jc w:val="center"/>
              <w:rPr>
                <w:b/>
                <w:sz w:val="32"/>
              </w:rPr>
            </w:pPr>
          </w:p>
          <w:p w14:paraId="2234AFB3" w14:textId="0AF75CC4" w:rsidR="009C08DA" w:rsidRPr="00E250F5" w:rsidRDefault="00EE1E01" w:rsidP="00C92072">
            <w:pPr>
              <w:ind w:right="23"/>
              <w:jc w:val="center"/>
              <w:rPr>
                <w:b/>
              </w:rPr>
            </w:pPr>
            <w:proofErr w:type="spellStart"/>
            <w:r>
              <w:rPr>
                <w:b/>
                <w:sz w:val="32"/>
              </w:rPr>
              <w:t>R</w:t>
            </w:r>
            <w:r w:rsidR="009C08DA" w:rsidRPr="00EE1E01">
              <w:rPr>
                <w:b/>
                <w:sz w:val="32"/>
              </w:rPr>
              <w:t>esponsabil</w:t>
            </w:r>
            <w:proofErr w:type="spellEnd"/>
            <w:r w:rsidR="009C08DA" w:rsidRPr="00EE1E01">
              <w:rPr>
                <w:b/>
                <w:sz w:val="32"/>
              </w:rPr>
              <w:t xml:space="preserve"> control </w:t>
            </w:r>
            <w:proofErr w:type="spellStart"/>
            <w:r w:rsidR="009C08DA" w:rsidRPr="00EE1E01">
              <w:rPr>
                <w:b/>
                <w:sz w:val="32"/>
              </w:rPr>
              <w:t>proces</w:t>
            </w:r>
            <w:proofErr w:type="spellEnd"/>
          </w:p>
        </w:tc>
      </w:tr>
    </w:tbl>
    <w:p w14:paraId="61EEC31C" w14:textId="77777777" w:rsidR="009C08DA" w:rsidRDefault="009C08DA" w:rsidP="0090168D">
      <w:pPr>
        <w:jc w:val="both"/>
        <w:rPr>
          <w:sz w:val="24"/>
          <w:szCs w:val="24"/>
        </w:rPr>
      </w:pPr>
    </w:p>
    <w:p w14:paraId="139A9381" w14:textId="0A9FDFEF" w:rsidR="0090168D" w:rsidRPr="003420E5" w:rsidRDefault="003420E5" w:rsidP="0090168D">
      <w:pPr>
        <w:jc w:val="both"/>
        <w:rPr>
          <w:b/>
          <w:sz w:val="24"/>
          <w:szCs w:val="24"/>
          <w:lang w:val="ro-RO"/>
        </w:rPr>
      </w:pPr>
      <w:r w:rsidRPr="003420E5">
        <w:rPr>
          <w:b/>
          <w:sz w:val="24"/>
          <w:szCs w:val="24"/>
          <w:lang w:val="ro-RO"/>
        </w:rPr>
        <w:t>Cerinț</w:t>
      </w:r>
      <w:r w:rsidR="0090168D" w:rsidRPr="003420E5">
        <w:rPr>
          <w:b/>
          <w:sz w:val="24"/>
          <w:szCs w:val="24"/>
          <w:lang w:val="ro-RO"/>
        </w:rPr>
        <w:t>e:</w:t>
      </w:r>
      <w:bookmarkStart w:id="0" w:name="_GoBack"/>
      <w:bookmarkEnd w:id="0"/>
    </w:p>
    <w:p w14:paraId="2C198A17" w14:textId="717413D8" w:rsidR="0090168D" w:rsidRPr="003420E5" w:rsidRDefault="0090168D" w:rsidP="0090168D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 xml:space="preserve">Studii superioare  </w:t>
      </w:r>
    </w:p>
    <w:p w14:paraId="6AD3601B" w14:textId="2EDE4E60" w:rsidR="0090168D" w:rsidRPr="003420E5" w:rsidRDefault="003420E5" w:rsidP="0090168D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Experiență</w:t>
      </w:r>
      <w:r w:rsidR="0090168D" w:rsidRPr="003420E5">
        <w:rPr>
          <w:sz w:val="24"/>
          <w:szCs w:val="24"/>
          <w:lang w:val="ro-RO"/>
        </w:rPr>
        <w:t xml:space="preserve"> control </w:t>
      </w:r>
      <w:r w:rsidRPr="003420E5">
        <w:rPr>
          <w:sz w:val="24"/>
          <w:szCs w:val="24"/>
          <w:lang w:val="ro-RO"/>
        </w:rPr>
        <w:t>producție</w:t>
      </w:r>
      <w:r w:rsidR="0090168D" w:rsidRPr="003420E5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 xml:space="preserve"> </w:t>
      </w:r>
      <w:r w:rsidR="0090168D" w:rsidRPr="003420E5">
        <w:rPr>
          <w:sz w:val="24"/>
          <w:szCs w:val="24"/>
          <w:lang w:val="ro-RO"/>
        </w:rPr>
        <w:t>produs (avantaj)</w:t>
      </w:r>
    </w:p>
    <w:p w14:paraId="4A1ADE26" w14:textId="1CDCCABE" w:rsidR="0090168D" w:rsidRPr="003420E5" w:rsidRDefault="003420E5" w:rsidP="0090168D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Cunoștințe</w:t>
      </w:r>
      <w:r w:rsidR="0090168D" w:rsidRPr="003420E5">
        <w:rPr>
          <w:sz w:val="24"/>
          <w:szCs w:val="24"/>
          <w:lang w:val="ro-RO"/>
        </w:rPr>
        <w:t xml:space="preserve"> desen tehnic</w:t>
      </w:r>
    </w:p>
    <w:p w14:paraId="03C938D7" w14:textId="75E3E3B8" w:rsidR="0090168D" w:rsidRPr="003420E5" w:rsidRDefault="003420E5" w:rsidP="0090168D">
      <w:pPr>
        <w:pStyle w:val="Listparagraf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Cunoștințe</w:t>
      </w:r>
      <w:r w:rsidR="0090168D" w:rsidRPr="003420E5">
        <w:rPr>
          <w:sz w:val="24"/>
          <w:szCs w:val="24"/>
          <w:lang w:val="ro-RO"/>
        </w:rPr>
        <w:t xml:space="preserve"> ISO (IATF 16949; ISO9001</w:t>
      </w:r>
      <w:r>
        <w:rPr>
          <w:sz w:val="24"/>
          <w:szCs w:val="24"/>
          <w:lang w:val="ro-RO"/>
        </w:rPr>
        <w:t>)</w:t>
      </w:r>
    </w:p>
    <w:p w14:paraId="75F60DED" w14:textId="2695E8FA" w:rsidR="0090168D" w:rsidRPr="003420E5" w:rsidRDefault="003420E5" w:rsidP="00C360D1">
      <w:pPr>
        <w:jc w:val="both"/>
        <w:rPr>
          <w:b/>
          <w:sz w:val="24"/>
          <w:szCs w:val="24"/>
          <w:lang w:val="ro-RO"/>
        </w:rPr>
      </w:pPr>
      <w:r w:rsidRPr="003420E5">
        <w:rPr>
          <w:b/>
          <w:sz w:val="24"/>
          <w:szCs w:val="24"/>
          <w:lang w:val="ro-RO"/>
        </w:rPr>
        <w:t>Atribuții</w:t>
      </w:r>
      <w:r w:rsidR="0090168D" w:rsidRPr="003420E5">
        <w:rPr>
          <w:b/>
          <w:sz w:val="24"/>
          <w:szCs w:val="24"/>
          <w:lang w:val="ro-RO"/>
        </w:rPr>
        <w:t>:</w:t>
      </w:r>
    </w:p>
    <w:p w14:paraId="7B812F49" w14:textId="0F05775A" w:rsidR="0090168D" w:rsidRPr="003420E5" w:rsidRDefault="0090168D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 xml:space="preserve">Stabilirea </w:t>
      </w:r>
      <w:r w:rsidR="003420E5">
        <w:rPr>
          <w:sz w:val="24"/>
          <w:szCs w:val="24"/>
          <w:lang w:val="ro-RO"/>
        </w:rPr>
        <w:t>ș</w:t>
      </w:r>
      <w:r w:rsidRPr="003420E5">
        <w:rPr>
          <w:sz w:val="24"/>
          <w:szCs w:val="24"/>
          <w:lang w:val="ro-RO"/>
        </w:rPr>
        <w:t xml:space="preserve">i implementarea de </w:t>
      </w:r>
      <w:r w:rsidR="003420E5" w:rsidRPr="003420E5">
        <w:rPr>
          <w:sz w:val="24"/>
          <w:szCs w:val="24"/>
          <w:lang w:val="ro-RO"/>
        </w:rPr>
        <w:t>acțiuni</w:t>
      </w:r>
      <w:r w:rsidRPr="003420E5">
        <w:rPr>
          <w:sz w:val="24"/>
          <w:szCs w:val="24"/>
          <w:lang w:val="ro-RO"/>
        </w:rPr>
        <w:t xml:space="preserve"> corective pentru </w:t>
      </w:r>
      <w:r w:rsidR="003420E5" w:rsidRPr="003420E5">
        <w:rPr>
          <w:sz w:val="24"/>
          <w:szCs w:val="24"/>
          <w:lang w:val="ro-RO"/>
        </w:rPr>
        <w:t>neconformitățile</w:t>
      </w:r>
      <w:r w:rsidR="003420E5">
        <w:rPr>
          <w:sz w:val="24"/>
          <w:szCs w:val="24"/>
          <w:lang w:val="ro-RO"/>
        </w:rPr>
        <w:t xml:space="preserve"> identificate în domeniul său de activitate î</w:t>
      </w:r>
      <w:r w:rsidRPr="003420E5">
        <w:rPr>
          <w:sz w:val="24"/>
          <w:szCs w:val="24"/>
          <w:lang w:val="ro-RO"/>
        </w:rPr>
        <w:t xml:space="preserve">n timpul auditurilor (interne, externe, de la </w:t>
      </w:r>
      <w:r w:rsidR="003420E5" w:rsidRPr="003420E5">
        <w:rPr>
          <w:sz w:val="24"/>
          <w:szCs w:val="24"/>
          <w:lang w:val="ro-RO"/>
        </w:rPr>
        <w:t>clienți</w:t>
      </w:r>
      <w:r w:rsidRPr="003420E5">
        <w:rPr>
          <w:sz w:val="24"/>
          <w:szCs w:val="24"/>
          <w:lang w:val="ro-RO"/>
        </w:rPr>
        <w:t>, de certificare etc</w:t>
      </w:r>
      <w:r w:rsidR="00E04941" w:rsidRPr="003420E5">
        <w:rPr>
          <w:sz w:val="24"/>
          <w:szCs w:val="24"/>
          <w:lang w:val="ro-RO"/>
        </w:rPr>
        <w:t>.</w:t>
      </w:r>
      <w:r w:rsidRPr="003420E5">
        <w:rPr>
          <w:sz w:val="24"/>
          <w:szCs w:val="24"/>
          <w:lang w:val="ro-RO"/>
        </w:rPr>
        <w:t>)</w:t>
      </w:r>
    </w:p>
    <w:p w14:paraId="25FFFCD5" w14:textId="060F23DF" w:rsidR="0090168D" w:rsidRPr="003420E5" w:rsidRDefault="0090168D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Asigur</w:t>
      </w:r>
      <w:r w:rsidR="003420E5">
        <w:rPr>
          <w:sz w:val="24"/>
          <w:szCs w:val="24"/>
          <w:lang w:val="ro-RO"/>
        </w:rPr>
        <w:t>ă</w:t>
      </w:r>
      <w:r w:rsidRPr="003420E5">
        <w:rPr>
          <w:sz w:val="24"/>
          <w:szCs w:val="24"/>
          <w:lang w:val="ro-RO"/>
        </w:rPr>
        <w:t xml:space="preserve"> suport pentru responsabilul managementului </w:t>
      </w:r>
      <w:r w:rsidR="003420E5" w:rsidRPr="003420E5">
        <w:rPr>
          <w:sz w:val="24"/>
          <w:szCs w:val="24"/>
          <w:lang w:val="ro-RO"/>
        </w:rPr>
        <w:t>calității</w:t>
      </w:r>
      <w:r w:rsidRPr="003420E5">
        <w:rPr>
          <w:sz w:val="24"/>
          <w:szCs w:val="24"/>
          <w:lang w:val="ro-RO"/>
        </w:rPr>
        <w:t xml:space="preserve"> </w:t>
      </w:r>
      <w:r w:rsidR="003420E5">
        <w:rPr>
          <w:sz w:val="24"/>
          <w:szCs w:val="24"/>
          <w:lang w:val="ro-RO"/>
        </w:rPr>
        <w:t>î</w:t>
      </w:r>
      <w:r w:rsidRPr="003420E5">
        <w:rPr>
          <w:sz w:val="24"/>
          <w:szCs w:val="24"/>
          <w:lang w:val="ro-RO"/>
        </w:rPr>
        <w:t xml:space="preserve">n vederea </w:t>
      </w:r>
      <w:r w:rsidR="003420E5" w:rsidRPr="003420E5">
        <w:rPr>
          <w:sz w:val="24"/>
          <w:szCs w:val="24"/>
          <w:lang w:val="ro-RO"/>
        </w:rPr>
        <w:t>coordonării</w:t>
      </w:r>
      <w:r w:rsidRPr="003420E5">
        <w:rPr>
          <w:sz w:val="24"/>
          <w:szCs w:val="24"/>
          <w:lang w:val="ro-RO"/>
        </w:rPr>
        <w:t xml:space="preserve"> auditurilor interne ale sistemului de management al </w:t>
      </w:r>
      <w:r w:rsidR="003420E5" w:rsidRPr="003420E5">
        <w:rPr>
          <w:sz w:val="24"/>
          <w:szCs w:val="24"/>
          <w:lang w:val="ro-RO"/>
        </w:rPr>
        <w:t>calității</w:t>
      </w:r>
      <w:r w:rsidRPr="003420E5">
        <w:rPr>
          <w:sz w:val="24"/>
          <w:szCs w:val="24"/>
          <w:lang w:val="ro-RO"/>
        </w:rPr>
        <w:t xml:space="preserve"> </w:t>
      </w:r>
    </w:p>
    <w:p w14:paraId="68932DDA" w14:textId="73A4FE38" w:rsidR="0090168D" w:rsidRPr="003420E5" w:rsidRDefault="003420E5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Realizează</w:t>
      </w:r>
      <w:r w:rsidR="0090168D" w:rsidRP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>activitățile</w:t>
      </w:r>
      <w:r w:rsidR="0090168D" w:rsidRPr="003420E5">
        <w:rPr>
          <w:sz w:val="24"/>
          <w:szCs w:val="24"/>
          <w:lang w:val="ro-RO"/>
        </w:rPr>
        <w:t xml:space="preserve"> de instruire a personalului </w:t>
      </w:r>
      <w:r>
        <w:rPr>
          <w:sz w:val="24"/>
          <w:szCs w:val="24"/>
          <w:lang w:val="ro-RO"/>
        </w:rPr>
        <w:t>î</w:t>
      </w:r>
      <w:r w:rsidR="0090168D" w:rsidRPr="003420E5">
        <w:rPr>
          <w:sz w:val="24"/>
          <w:szCs w:val="24"/>
          <w:lang w:val="ro-RO"/>
        </w:rPr>
        <w:t xml:space="preserve">n domeniul </w:t>
      </w:r>
      <w:r w:rsidRPr="003420E5">
        <w:rPr>
          <w:sz w:val="24"/>
          <w:szCs w:val="24"/>
          <w:lang w:val="ro-RO"/>
        </w:rPr>
        <w:t>calității</w:t>
      </w:r>
    </w:p>
    <w:p w14:paraId="7152E00E" w14:textId="34DD4DA7" w:rsidR="0090168D" w:rsidRPr="003420E5" w:rsidRDefault="003420E5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Colaborează</w:t>
      </w:r>
      <w:r w:rsidR="0090168D" w:rsidRPr="003420E5">
        <w:rPr>
          <w:sz w:val="24"/>
          <w:szCs w:val="24"/>
          <w:lang w:val="ro-RO"/>
        </w:rPr>
        <w:t xml:space="preserve"> cu toate departamentele </w:t>
      </w:r>
      <w:r w:rsidRPr="003420E5">
        <w:rPr>
          <w:sz w:val="24"/>
          <w:szCs w:val="24"/>
          <w:lang w:val="ro-RO"/>
        </w:rPr>
        <w:t>societății</w:t>
      </w:r>
      <w:r w:rsidR="0090168D" w:rsidRPr="003420E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</w:t>
      </w:r>
      <w:r w:rsidR="0090168D" w:rsidRPr="003420E5">
        <w:rPr>
          <w:sz w:val="24"/>
          <w:szCs w:val="24"/>
          <w:lang w:val="ro-RO"/>
        </w:rPr>
        <w:t xml:space="preserve">n vederea </w:t>
      </w:r>
      <w:r w:rsidRPr="003420E5">
        <w:rPr>
          <w:sz w:val="24"/>
          <w:szCs w:val="24"/>
          <w:lang w:val="ro-RO"/>
        </w:rPr>
        <w:t>îmbunătățirii</w:t>
      </w:r>
      <w:r w:rsidR="0090168D" w:rsidRPr="003420E5">
        <w:rPr>
          <w:sz w:val="24"/>
          <w:szCs w:val="24"/>
          <w:lang w:val="ro-RO"/>
        </w:rPr>
        <w:t xml:space="preserve"> continue a sistemului de management al </w:t>
      </w:r>
      <w:r w:rsidRPr="003420E5">
        <w:rPr>
          <w:sz w:val="24"/>
          <w:szCs w:val="24"/>
          <w:lang w:val="ro-RO"/>
        </w:rPr>
        <w:t>calității</w:t>
      </w:r>
    </w:p>
    <w:p w14:paraId="5A0C24B0" w14:textId="7F3DEA3E" w:rsidR="00E04941" w:rsidRPr="003420E5" w:rsidRDefault="003420E5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asigură</w:t>
      </w:r>
      <w:r w:rsidR="0090168D" w:rsidRPr="003420E5">
        <w:rPr>
          <w:sz w:val="24"/>
          <w:szCs w:val="24"/>
          <w:lang w:val="ro-RO"/>
        </w:rPr>
        <w:t xml:space="preserve"> c</w:t>
      </w:r>
      <w:r>
        <w:rPr>
          <w:sz w:val="24"/>
          <w:szCs w:val="24"/>
          <w:lang w:val="ro-RO"/>
        </w:rPr>
        <w:t>ă</w:t>
      </w:r>
      <w:r w:rsidR="0090168D" w:rsidRPr="003420E5">
        <w:rPr>
          <w:sz w:val="24"/>
          <w:szCs w:val="24"/>
          <w:lang w:val="ro-RO"/>
        </w:rPr>
        <w:t xml:space="preserve"> problemele de calitate de la client </w:t>
      </w:r>
      <w:r>
        <w:rPr>
          <w:sz w:val="24"/>
          <w:szCs w:val="24"/>
          <w:lang w:val="ro-RO"/>
        </w:rPr>
        <w:t>ș</w:t>
      </w:r>
      <w:r w:rsidR="0090168D" w:rsidRPr="003420E5">
        <w:rPr>
          <w:sz w:val="24"/>
          <w:szCs w:val="24"/>
          <w:lang w:val="ro-RO"/>
        </w:rPr>
        <w:t xml:space="preserve">i din </w:t>
      </w:r>
      <w:r w:rsidRPr="003420E5">
        <w:rPr>
          <w:sz w:val="24"/>
          <w:szCs w:val="24"/>
          <w:lang w:val="ro-RO"/>
        </w:rPr>
        <w:t>producție</w:t>
      </w:r>
      <w:r w:rsidR="0090168D" w:rsidRPr="003420E5">
        <w:rPr>
          <w:sz w:val="24"/>
          <w:szCs w:val="24"/>
          <w:lang w:val="ro-RO"/>
        </w:rPr>
        <w:t xml:space="preserve"> (interne) sunt rezolvate </w:t>
      </w:r>
      <w:r w:rsidRPr="003420E5">
        <w:rPr>
          <w:sz w:val="24"/>
          <w:szCs w:val="24"/>
          <w:lang w:val="ro-RO"/>
        </w:rPr>
        <w:t>utilizând</w:t>
      </w:r>
      <w:r w:rsidR="0090168D" w:rsidRPr="003420E5">
        <w:rPr>
          <w:sz w:val="24"/>
          <w:szCs w:val="24"/>
          <w:lang w:val="ro-RO"/>
        </w:rPr>
        <w:t xml:space="preserve"> metodele specifice de rezolvare a problemelor (Raport 8D)</w:t>
      </w:r>
    </w:p>
    <w:p w14:paraId="136A6D74" w14:textId="6D1BB0C8" w:rsidR="0090168D" w:rsidRPr="003420E5" w:rsidRDefault="003420E5" w:rsidP="0090168D">
      <w:pPr>
        <w:pStyle w:val="Listparagraf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Efectuează</w:t>
      </w:r>
      <w:r w:rsidR="0090168D" w:rsidRPr="003420E5">
        <w:rPr>
          <w:sz w:val="24"/>
          <w:szCs w:val="24"/>
          <w:lang w:val="ro-RO"/>
        </w:rPr>
        <w:t xml:space="preserve"> analize cauza-efect </w:t>
      </w:r>
      <w:r>
        <w:rPr>
          <w:sz w:val="24"/>
          <w:szCs w:val="24"/>
          <w:lang w:val="ro-RO"/>
        </w:rPr>
        <w:t>ș</w:t>
      </w:r>
      <w:r w:rsidR="0090168D" w:rsidRPr="003420E5">
        <w:rPr>
          <w:sz w:val="24"/>
          <w:szCs w:val="24"/>
          <w:lang w:val="ro-RO"/>
        </w:rPr>
        <w:t xml:space="preserve">i </w:t>
      </w:r>
      <w:r w:rsidRPr="003420E5">
        <w:rPr>
          <w:sz w:val="24"/>
          <w:szCs w:val="24"/>
          <w:lang w:val="ro-RO"/>
        </w:rPr>
        <w:t>sprijină</w:t>
      </w:r>
      <w:r w:rsidR="0090168D" w:rsidRPr="003420E5">
        <w:rPr>
          <w:sz w:val="24"/>
          <w:szCs w:val="24"/>
          <w:lang w:val="ro-RO"/>
        </w:rPr>
        <w:t xml:space="preserve"> aplicarea </w:t>
      </w:r>
      <w:r w:rsidRPr="003420E5">
        <w:rPr>
          <w:sz w:val="24"/>
          <w:szCs w:val="24"/>
          <w:lang w:val="ro-RO"/>
        </w:rPr>
        <w:t>acțiunilor</w:t>
      </w:r>
      <w:r w:rsidR="0090168D" w:rsidRPr="003420E5">
        <w:rPr>
          <w:sz w:val="24"/>
          <w:szCs w:val="24"/>
          <w:lang w:val="ro-RO"/>
        </w:rPr>
        <w:t xml:space="preserve"> corective pe produs</w:t>
      </w:r>
      <w:r>
        <w:rPr>
          <w:sz w:val="24"/>
          <w:szCs w:val="24"/>
          <w:lang w:val="ro-RO"/>
        </w:rPr>
        <w:t>.</w:t>
      </w:r>
    </w:p>
    <w:p w14:paraId="15970ACF" w14:textId="4289288B" w:rsidR="00C360D1" w:rsidRPr="003420E5" w:rsidRDefault="00C360D1" w:rsidP="00C360D1">
      <w:pPr>
        <w:jc w:val="both"/>
        <w:rPr>
          <w:b/>
          <w:sz w:val="24"/>
          <w:szCs w:val="24"/>
          <w:lang w:val="ro-RO"/>
        </w:rPr>
      </w:pPr>
      <w:r w:rsidRPr="003420E5">
        <w:rPr>
          <w:b/>
          <w:sz w:val="24"/>
          <w:szCs w:val="24"/>
          <w:lang w:val="ro-RO"/>
        </w:rPr>
        <w:t>Se ofer</w:t>
      </w:r>
      <w:r w:rsidR="003420E5" w:rsidRPr="003420E5">
        <w:rPr>
          <w:b/>
          <w:sz w:val="24"/>
          <w:szCs w:val="24"/>
          <w:lang w:val="ro-RO"/>
        </w:rPr>
        <w:t>ă</w:t>
      </w:r>
      <w:r w:rsidRPr="003420E5">
        <w:rPr>
          <w:b/>
          <w:sz w:val="24"/>
          <w:szCs w:val="24"/>
          <w:lang w:val="ro-RO"/>
        </w:rPr>
        <w:t xml:space="preserve">: </w:t>
      </w:r>
    </w:p>
    <w:p w14:paraId="5E8651FB" w14:textId="77777777" w:rsidR="00C360D1" w:rsidRPr="003420E5" w:rsidRDefault="00C360D1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Salariu atractiv</w:t>
      </w:r>
    </w:p>
    <w:p w14:paraId="6203FF85" w14:textId="77777777" w:rsidR="00C360D1" w:rsidRPr="003420E5" w:rsidRDefault="00C360D1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 xml:space="preserve">Prime/Bonusuri </w:t>
      </w:r>
    </w:p>
    <w:p w14:paraId="7FA6D174" w14:textId="4F98AD9A" w:rsidR="00C360D1" w:rsidRPr="003420E5" w:rsidRDefault="003420E5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Transport</w:t>
      </w:r>
      <w:r w:rsidR="00C360D1" w:rsidRPr="003420E5">
        <w:rPr>
          <w:sz w:val="24"/>
          <w:szCs w:val="24"/>
          <w:lang w:val="ro-RO"/>
        </w:rPr>
        <w:t xml:space="preserve"> gratuit  pe rutele </w:t>
      </w:r>
      <w:r w:rsidRPr="003420E5">
        <w:rPr>
          <w:sz w:val="24"/>
          <w:szCs w:val="24"/>
          <w:lang w:val="ro-RO"/>
        </w:rPr>
        <w:t>Buhuși</w:t>
      </w:r>
      <w:r w:rsidR="00C360D1" w:rsidRPr="003420E5">
        <w:rPr>
          <w:sz w:val="24"/>
          <w:szCs w:val="24"/>
          <w:lang w:val="ro-RO"/>
        </w:rPr>
        <w:t xml:space="preserve"> – </w:t>
      </w:r>
      <w:r w:rsidRPr="003420E5">
        <w:rPr>
          <w:sz w:val="24"/>
          <w:szCs w:val="24"/>
          <w:lang w:val="ro-RO"/>
        </w:rPr>
        <w:t>Hemeiuș</w:t>
      </w:r>
      <w:r w:rsidR="00C360D1" w:rsidRPr="003420E5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</w:t>
      </w:r>
      <w:r w:rsidR="00C360D1" w:rsidRPr="003420E5">
        <w:rPr>
          <w:sz w:val="24"/>
          <w:szCs w:val="24"/>
          <w:lang w:val="ro-RO"/>
        </w:rPr>
        <w:t xml:space="preserve">i  </w:t>
      </w:r>
      <w:r w:rsidRPr="003420E5">
        <w:rPr>
          <w:sz w:val="24"/>
          <w:szCs w:val="24"/>
          <w:lang w:val="ro-RO"/>
        </w:rPr>
        <w:t>Bacău</w:t>
      </w:r>
      <w:r w:rsidR="00C360D1" w:rsidRPr="003420E5">
        <w:rPr>
          <w:sz w:val="24"/>
          <w:szCs w:val="24"/>
          <w:lang w:val="ro-RO"/>
        </w:rPr>
        <w:t xml:space="preserve"> – </w:t>
      </w:r>
      <w:r w:rsidRPr="003420E5">
        <w:rPr>
          <w:sz w:val="24"/>
          <w:szCs w:val="24"/>
          <w:lang w:val="ro-RO"/>
        </w:rPr>
        <w:t>Hemeiuș</w:t>
      </w:r>
      <w:r w:rsidR="00C360D1" w:rsidRPr="003420E5">
        <w:rPr>
          <w:sz w:val="24"/>
          <w:szCs w:val="24"/>
          <w:lang w:val="ro-RO"/>
        </w:rPr>
        <w:t xml:space="preserve">, </w:t>
      </w:r>
      <w:r w:rsidRPr="003420E5">
        <w:rPr>
          <w:sz w:val="24"/>
          <w:szCs w:val="24"/>
          <w:lang w:val="ro-RO"/>
        </w:rPr>
        <w:t>Itești</w:t>
      </w:r>
      <w:r>
        <w:rPr>
          <w:sz w:val="24"/>
          <w:szCs w:val="24"/>
          <w:lang w:val="ro-RO"/>
        </w:rPr>
        <w:t xml:space="preserve"> </w:t>
      </w:r>
      <w:r w:rsidR="00C360D1" w:rsidRPr="003420E5">
        <w:rPr>
          <w:sz w:val="24"/>
          <w:szCs w:val="24"/>
          <w:lang w:val="ro-RO"/>
        </w:rPr>
        <w:t xml:space="preserve">- </w:t>
      </w:r>
      <w:r w:rsidRPr="003420E5">
        <w:rPr>
          <w:sz w:val="24"/>
          <w:szCs w:val="24"/>
          <w:lang w:val="ro-RO"/>
        </w:rPr>
        <w:t>Hemeiuș</w:t>
      </w:r>
      <w:r w:rsidR="00C360D1" w:rsidRPr="003420E5">
        <w:rPr>
          <w:sz w:val="24"/>
          <w:szCs w:val="24"/>
          <w:lang w:val="ro-RO"/>
        </w:rPr>
        <w:t xml:space="preserve">, </w:t>
      </w:r>
    </w:p>
    <w:p w14:paraId="3DBE5A22" w14:textId="74705DA2" w:rsidR="00C360D1" w:rsidRPr="003420E5" w:rsidRDefault="00C360D1" w:rsidP="00C360D1">
      <w:pPr>
        <w:pStyle w:val="Listparagraf"/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Izvoare</w:t>
      </w:r>
      <w:r w:rsid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>-</w:t>
      </w:r>
      <w:r w:rsid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>Gura V</w:t>
      </w:r>
      <w:r w:rsidR="003420E5">
        <w:rPr>
          <w:sz w:val="24"/>
          <w:szCs w:val="24"/>
          <w:lang w:val="ro-RO"/>
        </w:rPr>
        <w:t>ă</w:t>
      </w:r>
      <w:r w:rsidRPr="003420E5">
        <w:rPr>
          <w:sz w:val="24"/>
          <w:szCs w:val="24"/>
          <w:lang w:val="ro-RO"/>
        </w:rPr>
        <w:t>ii</w:t>
      </w:r>
      <w:r w:rsid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>-</w:t>
      </w:r>
      <w:r w:rsidR="003420E5">
        <w:rPr>
          <w:sz w:val="24"/>
          <w:szCs w:val="24"/>
          <w:lang w:val="ro-RO"/>
        </w:rPr>
        <w:t xml:space="preserve"> Hemeiuș</w:t>
      </w:r>
    </w:p>
    <w:p w14:paraId="4A94A218" w14:textId="445ED6E6" w:rsidR="00C360D1" w:rsidRPr="003420E5" w:rsidRDefault="00C360D1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Asigurare medical</w:t>
      </w:r>
      <w:r w:rsidR="003420E5">
        <w:rPr>
          <w:sz w:val="24"/>
          <w:szCs w:val="24"/>
          <w:lang w:val="ro-RO"/>
        </w:rPr>
        <w:t>ă</w:t>
      </w:r>
      <w:r w:rsidRPr="003420E5">
        <w:rPr>
          <w:sz w:val="24"/>
          <w:szCs w:val="24"/>
          <w:lang w:val="ro-RO"/>
        </w:rPr>
        <w:t xml:space="preserve"> la clinici private</w:t>
      </w:r>
    </w:p>
    <w:p w14:paraId="431B4118" w14:textId="5DE605F0" w:rsidR="00C360D1" w:rsidRPr="003420E5" w:rsidRDefault="00C360D1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Calificare la locul de munc</w:t>
      </w:r>
      <w:r w:rsidR="003420E5">
        <w:rPr>
          <w:sz w:val="24"/>
          <w:szCs w:val="24"/>
          <w:lang w:val="ro-RO"/>
        </w:rPr>
        <w:t>ă</w:t>
      </w:r>
    </w:p>
    <w:p w14:paraId="079D0F69" w14:textId="60B2C436" w:rsidR="00C360D1" w:rsidRPr="003420E5" w:rsidRDefault="003420E5" w:rsidP="00C360D1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Posibilitate de promovare î</w:t>
      </w:r>
      <w:r w:rsidR="00C360D1" w:rsidRPr="003420E5">
        <w:rPr>
          <w:sz w:val="24"/>
          <w:szCs w:val="24"/>
          <w:lang w:val="ro-RO"/>
        </w:rPr>
        <w:t>n cadrul companiei</w:t>
      </w:r>
      <w:r>
        <w:rPr>
          <w:sz w:val="24"/>
          <w:szCs w:val="24"/>
          <w:lang w:val="ro-RO"/>
        </w:rPr>
        <w:t>.</w:t>
      </w:r>
    </w:p>
    <w:p w14:paraId="10BCEF20" w14:textId="77777777" w:rsidR="0090168D" w:rsidRPr="003420E5" w:rsidRDefault="0090168D" w:rsidP="0090168D">
      <w:pPr>
        <w:jc w:val="both"/>
        <w:rPr>
          <w:b/>
          <w:sz w:val="24"/>
          <w:szCs w:val="24"/>
          <w:lang w:val="ro-RO"/>
        </w:rPr>
      </w:pPr>
      <w:r w:rsidRPr="003420E5">
        <w:rPr>
          <w:b/>
          <w:sz w:val="24"/>
          <w:szCs w:val="24"/>
          <w:lang w:val="ro-RO"/>
        </w:rPr>
        <w:t>Date de contact:</w:t>
      </w:r>
    </w:p>
    <w:p w14:paraId="66411A71" w14:textId="045EC3C6" w:rsidR="003420E5" w:rsidRDefault="003420E5" w:rsidP="00E04941">
      <w:pPr>
        <w:pStyle w:val="Listparagraf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Str. Gă</w:t>
      </w:r>
      <w:r w:rsidR="0090168D" w:rsidRPr="003420E5">
        <w:rPr>
          <w:sz w:val="24"/>
          <w:szCs w:val="24"/>
          <w:lang w:val="ro-RO"/>
        </w:rPr>
        <w:t>rii,</w:t>
      </w:r>
      <w:r>
        <w:rPr>
          <w:sz w:val="24"/>
          <w:szCs w:val="24"/>
          <w:lang w:val="ro-RO"/>
        </w:rPr>
        <w:t xml:space="preserve"> N</w:t>
      </w:r>
      <w:r w:rsidR="0090168D" w:rsidRPr="003420E5">
        <w:rPr>
          <w:sz w:val="24"/>
          <w:szCs w:val="24"/>
          <w:lang w:val="ro-RO"/>
        </w:rPr>
        <w:t xml:space="preserve">r.100, </w:t>
      </w:r>
      <w:r w:rsidRPr="003420E5">
        <w:rPr>
          <w:sz w:val="24"/>
          <w:szCs w:val="24"/>
          <w:lang w:val="ro-RO"/>
        </w:rPr>
        <w:t>Hemeiuș</w:t>
      </w:r>
      <w:r w:rsidR="0090168D" w:rsidRPr="003420E5">
        <w:rPr>
          <w:sz w:val="24"/>
          <w:szCs w:val="24"/>
          <w:lang w:val="ro-RO"/>
        </w:rPr>
        <w:t xml:space="preserve">, </w:t>
      </w:r>
      <w:r w:rsidRPr="003420E5">
        <w:rPr>
          <w:sz w:val="24"/>
          <w:szCs w:val="24"/>
          <w:lang w:val="ro-RO"/>
        </w:rPr>
        <w:t>Bacău</w:t>
      </w:r>
    </w:p>
    <w:p w14:paraId="24867A62" w14:textId="77777777" w:rsidR="003420E5" w:rsidRDefault="0090168D" w:rsidP="00E04941">
      <w:pPr>
        <w:pStyle w:val="Listparagraf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tel. 0751</w:t>
      </w:r>
      <w:r w:rsidR="00E04941" w:rsidRP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>094</w:t>
      </w:r>
      <w:r w:rsidR="00E04941" w:rsidRPr="003420E5">
        <w:rPr>
          <w:sz w:val="24"/>
          <w:szCs w:val="24"/>
          <w:lang w:val="ro-RO"/>
        </w:rPr>
        <w:t xml:space="preserve"> </w:t>
      </w:r>
      <w:r w:rsidRPr="003420E5">
        <w:rPr>
          <w:sz w:val="24"/>
          <w:szCs w:val="24"/>
          <w:lang w:val="ro-RO"/>
        </w:rPr>
        <w:t xml:space="preserve">543, </w:t>
      </w:r>
    </w:p>
    <w:p w14:paraId="3B2E53E6" w14:textId="5611CFD3" w:rsidR="00BA60CA" w:rsidRPr="003420E5" w:rsidRDefault="0090168D" w:rsidP="00E04941">
      <w:pPr>
        <w:pStyle w:val="Listparagraf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420E5">
        <w:rPr>
          <w:sz w:val="24"/>
          <w:szCs w:val="24"/>
          <w:lang w:val="ro-RO"/>
        </w:rPr>
        <w:t>e-mail: tteecontact@tectriu.com</w:t>
      </w:r>
    </w:p>
    <w:sectPr w:rsidR="00BA60CA" w:rsidRPr="003420E5" w:rsidSect="0068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2F9"/>
    <w:multiLevelType w:val="hybridMultilevel"/>
    <w:tmpl w:val="83CCCD9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92289"/>
    <w:multiLevelType w:val="hybridMultilevel"/>
    <w:tmpl w:val="35C8A2C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F54BD"/>
    <w:multiLevelType w:val="hybridMultilevel"/>
    <w:tmpl w:val="33A8054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A6A29"/>
    <w:multiLevelType w:val="hybridMultilevel"/>
    <w:tmpl w:val="EBC81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8D"/>
    <w:rsid w:val="003420E5"/>
    <w:rsid w:val="00683DF2"/>
    <w:rsid w:val="0090168D"/>
    <w:rsid w:val="009C08DA"/>
    <w:rsid w:val="00BA60CA"/>
    <w:rsid w:val="00C360D1"/>
    <w:rsid w:val="00E04941"/>
    <w:rsid w:val="00EE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22AB"/>
  <w15:chartTrackingRefBased/>
  <w15:docId w15:val="{24196912-C0C4-4B36-B403-725C41D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Sofian</dc:creator>
  <cp:keywords/>
  <dc:description/>
  <cp:lastModifiedBy>SAS</cp:lastModifiedBy>
  <cp:revision>3</cp:revision>
  <dcterms:created xsi:type="dcterms:W3CDTF">2018-11-07T09:14:00Z</dcterms:created>
  <dcterms:modified xsi:type="dcterms:W3CDTF">2018-11-07T09:15:00Z</dcterms:modified>
</cp:coreProperties>
</file>